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933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Здоровье – это ценность и богатство,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Здоровьем людям надо дорожить!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Есть правильно и спортом заниматься,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 закалятся, и с зарядкою дружить.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Чтобы любая хворь не подступила,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Чтоб </w:t>
      </w:r>
      <w:proofErr w:type="gramStart"/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билось</w:t>
      </w:r>
      <w:proofErr w:type="gramEnd"/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ровно сердце, как мотор,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нужно ни курить, ни пить, ни злиться,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Улыбкой победить любой укор.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Здоровый образ жизни – это сила!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Ведь без здоровья в жизни никуда.</w:t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Давайте вместе будем сильны и красивы</w:t>
      </w:r>
      <w:proofErr w:type="gramStart"/>
      <w:r w:rsidRPr="00CD6FC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Т</w:t>
      </w:r>
      <w:proofErr w:type="gramEnd"/>
      <w:r w:rsidRPr="00CD6FC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огда года нам будут не беда!</w:t>
      </w: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3037205" cy="2185957"/>
            <wp:effectExtent l="19050" t="0" r="0" b="0"/>
            <wp:docPr id="1" name="Рисунок 1" descr="https://krmuseumgr.nnov.muzkult.ru/media/2022/08/16/1298209042/3091pawwvthlcmo0muq9aapfns5h4x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museumgr.nnov.muzkult.ru/media/2022/08/16/1298209042/3091pawwvthlcmo0muq9aapfns5h4xr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1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CD6FC0" w:rsidP="00CD6FC0">
      <w:pPr>
        <w:pStyle w:val="a5"/>
      </w:pPr>
      <w:r>
        <w:rPr>
          <w:noProof/>
        </w:rPr>
        <w:lastRenderedPageBreak/>
        <w:drawing>
          <wp:inline distT="0" distB="0" distL="0" distR="0">
            <wp:extent cx="3037205" cy="2138192"/>
            <wp:effectExtent l="19050" t="0" r="0" b="0"/>
            <wp:docPr id="4" name="Рисунок 4" descr="https://old-mosk.cap.ru/Home/258/2012/fonderkina/pressa/zo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ld-mosk.cap.ru/Home/258/2012/fonderkina/pressa/zo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13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C0" w:rsidRPr="00CD6FC0" w:rsidRDefault="00CD6FC0" w:rsidP="00CD6FC0">
      <w:pPr>
        <w:pStyle w:val="a5"/>
        <w:jc w:val="both"/>
        <w:rPr>
          <w:b/>
          <w:color w:val="632423" w:themeColor="accent2" w:themeShade="80"/>
          <w:sz w:val="28"/>
          <w:szCs w:val="28"/>
        </w:rPr>
      </w:pPr>
      <w:r w:rsidRPr="00CD6FC0">
        <w:rPr>
          <w:b/>
          <w:color w:val="632423" w:themeColor="accent2" w:themeShade="80"/>
          <w:sz w:val="28"/>
          <w:szCs w:val="28"/>
        </w:rPr>
        <w:t>«</w:t>
      </w:r>
      <w:proofErr w:type="gramStart"/>
      <w:r w:rsidRPr="00CD6FC0">
        <w:rPr>
          <w:b/>
          <w:color w:val="632423" w:themeColor="accent2" w:themeShade="80"/>
          <w:sz w:val="28"/>
          <w:szCs w:val="28"/>
        </w:rPr>
        <w:t>Здоровому</w:t>
      </w:r>
      <w:proofErr w:type="gramEnd"/>
      <w:r w:rsidRPr="00CD6FC0">
        <w:rPr>
          <w:b/>
          <w:color w:val="632423" w:themeColor="accent2" w:themeShade="80"/>
          <w:sz w:val="28"/>
          <w:szCs w:val="28"/>
        </w:rPr>
        <w:t xml:space="preserve"> все здорово!», наше здоровье — это бесценный клад. Его не купишь за деньги. Чтобы быть здоровым, нам необходимо отказаться формировать у себя вредные привычки, вести здоровый образ жизни. В таком случае мы сможем жить долгой и полноценной жизнью. Посмотрите на себя со стороны, приглядитесь к окружающим, подумайте, правильно ли вы себя ведете. Будьте сильными и волевыми личностями, которые готовы меняться для того, чтобы их жизнь стала более разумной и более нравственной.</w:t>
      </w: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Cs w:val="28"/>
        </w:rPr>
      </w:pPr>
      <w:r w:rsidRPr="00163135">
        <w:rPr>
          <w:rFonts w:ascii="Times New Roman" w:hAnsi="Times New Roman" w:cs="Times New Roman"/>
          <w:b/>
          <w:color w:val="0070C0"/>
          <w:szCs w:val="28"/>
        </w:rPr>
        <w:lastRenderedPageBreak/>
        <w:t xml:space="preserve">КОУ ОО «Дмитровская общеобразовательная школа-интернат для </w:t>
      </w:r>
      <w:proofErr w:type="gramStart"/>
      <w:r w:rsidRPr="00163135">
        <w:rPr>
          <w:rFonts w:ascii="Times New Roman" w:hAnsi="Times New Roman" w:cs="Times New Roman"/>
          <w:b/>
          <w:color w:val="0070C0"/>
          <w:szCs w:val="28"/>
        </w:rPr>
        <w:t>обучающихся</w:t>
      </w:r>
      <w:proofErr w:type="gramEnd"/>
      <w:r w:rsidRPr="00163135">
        <w:rPr>
          <w:rFonts w:ascii="Times New Roman" w:hAnsi="Times New Roman" w:cs="Times New Roman"/>
          <w:b/>
          <w:color w:val="0070C0"/>
          <w:szCs w:val="28"/>
        </w:rPr>
        <w:t xml:space="preserve"> с ограниченным возможностями здоровь</w:t>
      </w:r>
      <w:r w:rsidR="00163135" w:rsidRPr="00163135">
        <w:rPr>
          <w:rFonts w:ascii="Times New Roman" w:hAnsi="Times New Roman" w:cs="Times New Roman"/>
          <w:b/>
          <w:color w:val="0070C0"/>
          <w:szCs w:val="28"/>
        </w:rPr>
        <w:t>я»</w:t>
      </w:r>
      <w:r w:rsidRPr="00163135">
        <w:rPr>
          <w:rFonts w:ascii="Times New Roman" w:hAnsi="Times New Roman" w:cs="Times New Roman"/>
          <w:b/>
          <w:color w:val="0070C0"/>
          <w:szCs w:val="28"/>
        </w:rPr>
        <w:t xml:space="preserve"> </w:t>
      </w:r>
    </w:p>
    <w:p w:rsidR="00163135" w:rsidRDefault="00163135" w:rsidP="00B83933">
      <w:pPr>
        <w:jc w:val="center"/>
        <w:rPr>
          <w:rFonts w:ascii="Times New Roman" w:hAnsi="Times New Roman" w:cs="Times New Roman"/>
          <w:b/>
          <w:color w:val="0070C0"/>
          <w:szCs w:val="28"/>
        </w:rPr>
      </w:pPr>
    </w:p>
    <w:p w:rsidR="00163135" w:rsidRDefault="00163135" w:rsidP="00B83933">
      <w:pPr>
        <w:jc w:val="center"/>
        <w:rPr>
          <w:rFonts w:ascii="Times New Roman" w:hAnsi="Times New Roman" w:cs="Times New Roman"/>
          <w:b/>
          <w:color w:val="0070C0"/>
          <w:szCs w:val="28"/>
        </w:rPr>
      </w:pP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163135" w:rsidRDefault="004914AE" w:rsidP="00B83933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914AE">
        <w:rPr>
          <w:rFonts w:ascii="Times New Roman" w:hAnsi="Times New Roman" w:cs="Times New Roman"/>
          <w:b/>
          <w:color w:val="FF0000"/>
          <w:sz w:val="40"/>
          <w:szCs w:val="28"/>
        </w:rPr>
        <w:t>Мой здоровый образ жизни!</w:t>
      </w: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noProof/>
        </w:rPr>
        <w:drawing>
          <wp:inline distT="0" distB="0" distL="0" distR="0">
            <wp:extent cx="3037205" cy="2138192"/>
            <wp:effectExtent l="19050" t="0" r="0" b="0"/>
            <wp:docPr id="7" name="Рисунок 7" descr="https://old-mosk.cap.ru/Home/258/2012/fonderkina/pressa/zo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d-mosk.cap.ru/Home/258/2012/fonderkina/pressa/zo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13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14AE">
        <w:rPr>
          <w:rFonts w:ascii="Times New Roman" w:hAnsi="Times New Roman" w:cs="Times New Roman"/>
          <w:b/>
          <w:color w:val="0070C0"/>
          <w:sz w:val="28"/>
          <w:szCs w:val="28"/>
        </w:rPr>
        <w:t>г. Дмитровск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декабрь 2020 г.</w:t>
      </w: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3191A" w:rsidRDefault="004914AE" w:rsidP="00B83933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4914AE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lastRenderedPageBreak/>
        <w:t>Алкоголизм</w:t>
      </w:r>
      <w:r w:rsidRPr="004914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напитков несмотря на негативные последствия</w:t>
      </w:r>
      <w:r w:rsid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Алкоголизм – </w:t>
      </w:r>
      <w:proofErr w:type="spellStart"/>
      <w:r w:rsidRPr="004914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саморазрушающий</w:t>
      </w:r>
      <w:proofErr w:type="spellEnd"/>
      <w:r w:rsidRPr="004914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тип </w:t>
      </w:r>
      <w:proofErr w:type="spellStart"/>
      <w:r w:rsidRPr="004914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девиатного</w:t>
      </w:r>
      <w:proofErr w:type="spellEnd"/>
      <w:r w:rsidRPr="004914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зависимого, поведения. Возникновение и развитие алкоголизма зависит от объёма и частоты употребления алкоголя, а также индивидуальных факторов и особенностей организма. </w:t>
      </w:r>
    </w:p>
    <w:p w:rsid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193097" cy="2581275"/>
            <wp:effectExtent l="19050" t="0" r="0" b="0"/>
            <wp:docPr id="10" name="Рисунок 10" descr="https://spb.mcmk.su/sites/spb/files/inline/images/alcohol-prohib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b.mcmk.su/sites/spb/files/inline/images/alcohol-prohibi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87" cy="258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228850" cy="2228850"/>
            <wp:effectExtent l="19050" t="0" r="0" b="0"/>
            <wp:docPr id="16" name="Рисунок 16" descr="https://fsd.multiurok.ru/html/2022/06/17/s_62ac3e5f04b94/php4OEDvS_O-vrede-kureniya_html_bb91483c6e255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2/06/17/s_62ac3e5f04b94/php4OEDvS_O-vrede-kureniya_html_bb91483c6e2557b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19" cy="222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1A" w:rsidRDefault="0003191A" w:rsidP="00B83933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3191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Курение </w:t>
      </w:r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– это зависи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мость от</w:t>
      </w:r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никотин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</w:t>
      </w:r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По своей ядовитости никотин равен синильной кислоте – смертельному яду.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психика; они медленно думают, плохо слышат. Даже внешне курильщики отличаются </w:t>
      </w:r>
      <w:proofErr w:type="gramStart"/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от</w:t>
      </w:r>
      <w:proofErr w:type="gramEnd"/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некурящих: у них быстрее вянет кожа, сипнет голос, желтеют зубы. </w:t>
      </w:r>
      <w:proofErr w:type="gramStart"/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От курения страдают некурящие.</w:t>
      </w:r>
      <w:proofErr w:type="gramEnd"/>
      <w:r w:rsidRPr="000319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Половина  вредных веществ, которые есть в сигарете, курильщик выдыхает, отравляя воздух. Этим воздухом вынуждены дышать окружающие, становясь пассивными курильщиками.</w:t>
      </w:r>
    </w:p>
    <w:p w:rsidR="0003191A" w:rsidRDefault="0003191A" w:rsidP="00B83933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03191A" w:rsidRDefault="0003191A" w:rsidP="00B83933">
      <w:pPr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03191A" w:rsidRP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03191A">
        <w:rPr>
          <w:rFonts w:ascii="Times New Roman" w:hAnsi="Times New Roman" w:cs="Times New Roman"/>
          <w:b/>
          <w:bCs/>
          <w:color w:val="002060"/>
          <w:sz w:val="24"/>
          <w:szCs w:val="20"/>
          <w:shd w:val="clear" w:color="auto" w:fill="FFFFFF"/>
        </w:rPr>
        <w:lastRenderedPageBreak/>
        <w:t>Наркомания</w:t>
      </w:r>
      <w:r w:rsidRPr="0003191A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> — хроничес</w:t>
      </w:r>
      <w:r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>кое</w:t>
      </w:r>
      <w:r w:rsidRPr="0003191A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 xml:space="preserve"> заболевание, вызванное употреблением веществ-наркотиков. </w:t>
      </w:r>
      <w:r w:rsidRPr="0003191A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br/>
        <w:t xml:space="preserve">Многие наркотики вызывают и физическую, и психологическую зависимость. 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03191A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>тягостные</w:t>
      </w:r>
      <w:proofErr w:type="gramEnd"/>
      <w:r w:rsidRPr="0003191A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 xml:space="preserve"> и даже мучительные ощущения, болезненное состояние при перерыве в постоянном приёме наркотиков (т. н. абстинентный синдром, ломка). От этих ощущений временно избавляет возобновление приёма наркотиков.</w:t>
      </w:r>
    </w:p>
    <w:p w:rsidR="0003191A" w:rsidRPr="0003191A" w:rsidRDefault="0003191A" w:rsidP="00B839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1952625" cy="1952625"/>
            <wp:effectExtent l="19050" t="0" r="9525" b="0"/>
            <wp:docPr id="19" name="Рисунок 19" descr="https://bumper-stickers.ru/30885-large_default/zapret-na-narkot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umper-stickers.ru/30885-large_default/zapret-na-narkotiki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09" cy="195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91A" w:rsidRPr="0003191A" w:rsidSect="00B83933">
      <w:pgSz w:w="16838" w:h="11906" w:orient="landscape"/>
      <w:pgMar w:top="567" w:right="820" w:bottom="850" w:left="709" w:header="708" w:footer="708" w:gutter="0"/>
      <w:cols w:num="3"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BBD"/>
    <w:rsid w:val="0003191A"/>
    <w:rsid w:val="00163135"/>
    <w:rsid w:val="004914AE"/>
    <w:rsid w:val="00580BBD"/>
    <w:rsid w:val="00632323"/>
    <w:rsid w:val="008608C7"/>
    <w:rsid w:val="00B83933"/>
    <w:rsid w:val="00CD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2023-05-12T10:28:00Z</dcterms:created>
  <dcterms:modified xsi:type="dcterms:W3CDTF">2023-05-12T12:25:00Z</dcterms:modified>
</cp:coreProperties>
</file>