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3933" w:rsidP="00B8393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CD6FC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Здоровье – это ценность и богатство,</w:t>
      </w:r>
      <w:r w:rsidRPr="00CD6FC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CD6FC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Здоровьем людям надо дорожить!</w:t>
      </w:r>
      <w:r w:rsidRPr="00CD6FC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CD6FC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Есть правильно и спортом заниматься,</w:t>
      </w:r>
      <w:r w:rsidRPr="00CD6FC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CD6FC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И закалятся, и с зарядкою дружить.</w:t>
      </w:r>
      <w:r w:rsidRPr="00CD6FC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CD6FC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Чтобы любая хворь не подступила,</w:t>
      </w:r>
      <w:r w:rsidRPr="00CD6FC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CD6FC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Чтоб </w:t>
      </w:r>
      <w:proofErr w:type="gramStart"/>
      <w:r w:rsidRPr="00CD6FC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билось</w:t>
      </w:r>
      <w:proofErr w:type="gramEnd"/>
      <w:r w:rsidRPr="00CD6FC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ровно сердце, как мотор,</w:t>
      </w:r>
      <w:r w:rsidRPr="00CD6FC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CD6FC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Не нужно ни курить, ни пить, ни злиться,</w:t>
      </w:r>
      <w:r w:rsidRPr="00CD6FC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CD6FC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Улыбкой победить любой укор.</w:t>
      </w:r>
      <w:r w:rsidRPr="00CD6FC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CD6FC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Здоровый образ жизни – это сила!</w:t>
      </w:r>
      <w:r w:rsidRPr="00CD6FC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CD6FC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Ведь без здоровья в жизни никуда.</w:t>
      </w:r>
      <w:r w:rsidRPr="00CD6FC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CD6FC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Давайте вместе будем сильны и красивы</w:t>
      </w:r>
      <w:proofErr w:type="gramStart"/>
      <w:r w:rsidRPr="00CD6FC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CD6FC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Т</w:t>
      </w:r>
      <w:proofErr w:type="gramEnd"/>
      <w:r w:rsidRPr="00CD6FC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огда года нам будут не беда!</w:t>
      </w:r>
    </w:p>
    <w:p w:rsidR="00CD6FC0" w:rsidRDefault="00CD6FC0" w:rsidP="00B8393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>
            <wp:extent cx="3037205" cy="2185957"/>
            <wp:effectExtent l="19050" t="0" r="0" b="0"/>
            <wp:docPr id="1" name="Рисунок 1" descr="https://krmuseumgr.nnov.muzkult.ru/media/2022/08/16/1298209042/3091pawwvthlcmo0muq9aapfns5h4xr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museumgr.nnov.muzkult.ru/media/2022/08/16/1298209042/3091pawwvthlcmo0muq9aapfns5h4xr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18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FC0" w:rsidRDefault="00CD6FC0" w:rsidP="00B8393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D6FC0" w:rsidRDefault="00CD6FC0" w:rsidP="00CD6FC0">
      <w:pPr>
        <w:pStyle w:val="a5"/>
      </w:pPr>
      <w:r>
        <w:rPr>
          <w:noProof/>
        </w:rPr>
        <w:lastRenderedPageBreak/>
        <w:drawing>
          <wp:inline distT="0" distB="0" distL="0" distR="0">
            <wp:extent cx="3037205" cy="2138192"/>
            <wp:effectExtent l="19050" t="0" r="0" b="0"/>
            <wp:docPr id="4" name="Рисунок 4" descr="https://old-mosk.cap.ru/Home/258/2012/fonderkina/pressa/zo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ld-mosk.cap.ru/Home/258/2012/fonderkina/pressa/zog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13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FC0" w:rsidRPr="00CD6FC0" w:rsidRDefault="00CD6FC0" w:rsidP="00CD6FC0">
      <w:pPr>
        <w:pStyle w:val="a5"/>
        <w:jc w:val="both"/>
        <w:rPr>
          <w:b/>
          <w:color w:val="632423" w:themeColor="accent2" w:themeShade="80"/>
          <w:sz w:val="28"/>
          <w:szCs w:val="28"/>
        </w:rPr>
      </w:pPr>
      <w:r w:rsidRPr="00CD6FC0">
        <w:rPr>
          <w:b/>
          <w:color w:val="632423" w:themeColor="accent2" w:themeShade="80"/>
          <w:sz w:val="28"/>
          <w:szCs w:val="28"/>
        </w:rPr>
        <w:t>«</w:t>
      </w:r>
      <w:proofErr w:type="gramStart"/>
      <w:r w:rsidRPr="00CD6FC0">
        <w:rPr>
          <w:b/>
          <w:color w:val="632423" w:themeColor="accent2" w:themeShade="80"/>
          <w:sz w:val="28"/>
          <w:szCs w:val="28"/>
        </w:rPr>
        <w:t>Здоровому</w:t>
      </w:r>
      <w:proofErr w:type="gramEnd"/>
      <w:r w:rsidRPr="00CD6FC0">
        <w:rPr>
          <w:b/>
          <w:color w:val="632423" w:themeColor="accent2" w:themeShade="80"/>
          <w:sz w:val="28"/>
          <w:szCs w:val="28"/>
        </w:rPr>
        <w:t xml:space="preserve"> все здорово!», наше здоровье — это бесценный клад. Его не купишь за деньги. Чтобы быть здоровым, нам необходимо отказаться формировать у себя вредные привычки, вести здоровый образ жизни. В таком случае мы сможем жить долгой и полноценной жизнью. Посмотрите на себя со стороны, приглядитесь к окружающим, подумайте, правильно ли вы себя ведете. Будьте сильными и волевыми личностями, которые готовы меняться для того, чтобы их жизнь стала более разумной и более нравственной.</w:t>
      </w:r>
    </w:p>
    <w:p w:rsidR="00CD6FC0" w:rsidRDefault="00CD6FC0" w:rsidP="00B8393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D6FC0" w:rsidRDefault="00CD6FC0" w:rsidP="00B8393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D6FC0" w:rsidRDefault="00CD6FC0" w:rsidP="00B83933">
      <w:pPr>
        <w:jc w:val="center"/>
        <w:rPr>
          <w:rFonts w:ascii="Times New Roman" w:hAnsi="Times New Roman" w:cs="Times New Roman"/>
          <w:b/>
          <w:color w:val="0070C0"/>
          <w:szCs w:val="28"/>
        </w:rPr>
      </w:pPr>
      <w:r w:rsidRPr="00163135">
        <w:rPr>
          <w:rFonts w:ascii="Times New Roman" w:hAnsi="Times New Roman" w:cs="Times New Roman"/>
          <w:b/>
          <w:color w:val="0070C0"/>
          <w:szCs w:val="28"/>
        </w:rPr>
        <w:lastRenderedPageBreak/>
        <w:t xml:space="preserve">КОУ ОО «Дмитровская общеобразовательная школа-интернат для </w:t>
      </w:r>
      <w:proofErr w:type="gramStart"/>
      <w:r w:rsidRPr="00163135">
        <w:rPr>
          <w:rFonts w:ascii="Times New Roman" w:hAnsi="Times New Roman" w:cs="Times New Roman"/>
          <w:b/>
          <w:color w:val="0070C0"/>
          <w:szCs w:val="28"/>
        </w:rPr>
        <w:t>обучающихся</w:t>
      </w:r>
      <w:proofErr w:type="gramEnd"/>
      <w:r w:rsidRPr="00163135">
        <w:rPr>
          <w:rFonts w:ascii="Times New Roman" w:hAnsi="Times New Roman" w:cs="Times New Roman"/>
          <w:b/>
          <w:color w:val="0070C0"/>
          <w:szCs w:val="28"/>
        </w:rPr>
        <w:t xml:space="preserve"> с ограниченным возможностями здоровь</w:t>
      </w:r>
      <w:r w:rsidR="00163135" w:rsidRPr="00163135">
        <w:rPr>
          <w:rFonts w:ascii="Times New Roman" w:hAnsi="Times New Roman" w:cs="Times New Roman"/>
          <w:b/>
          <w:color w:val="0070C0"/>
          <w:szCs w:val="28"/>
        </w:rPr>
        <w:t>я»</w:t>
      </w:r>
      <w:r w:rsidRPr="00163135">
        <w:rPr>
          <w:rFonts w:ascii="Times New Roman" w:hAnsi="Times New Roman" w:cs="Times New Roman"/>
          <w:b/>
          <w:color w:val="0070C0"/>
          <w:szCs w:val="28"/>
        </w:rPr>
        <w:t xml:space="preserve"> </w:t>
      </w:r>
    </w:p>
    <w:p w:rsidR="00163135" w:rsidRDefault="00163135" w:rsidP="00B83933">
      <w:pPr>
        <w:jc w:val="center"/>
        <w:rPr>
          <w:rFonts w:ascii="Times New Roman" w:hAnsi="Times New Roman" w:cs="Times New Roman"/>
          <w:b/>
          <w:color w:val="0070C0"/>
          <w:szCs w:val="28"/>
        </w:rPr>
      </w:pPr>
    </w:p>
    <w:p w:rsidR="00163135" w:rsidRDefault="00163135" w:rsidP="00B83933">
      <w:pPr>
        <w:jc w:val="center"/>
        <w:rPr>
          <w:rFonts w:ascii="Times New Roman" w:hAnsi="Times New Roman" w:cs="Times New Roman"/>
          <w:b/>
          <w:color w:val="0070C0"/>
          <w:szCs w:val="28"/>
        </w:rPr>
      </w:pPr>
    </w:p>
    <w:p w:rsidR="004914AE" w:rsidRDefault="004914AE" w:rsidP="00B83933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163135" w:rsidRDefault="004914AE" w:rsidP="00B83933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4914AE">
        <w:rPr>
          <w:rFonts w:ascii="Times New Roman" w:hAnsi="Times New Roman" w:cs="Times New Roman"/>
          <w:b/>
          <w:color w:val="FF0000"/>
          <w:sz w:val="40"/>
          <w:szCs w:val="28"/>
        </w:rPr>
        <w:t>Мой здоровый образ жизни!</w:t>
      </w:r>
    </w:p>
    <w:p w:rsidR="004914AE" w:rsidRDefault="004914AE" w:rsidP="00B83933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>
        <w:rPr>
          <w:noProof/>
        </w:rPr>
        <w:drawing>
          <wp:inline distT="0" distB="0" distL="0" distR="0">
            <wp:extent cx="3037205" cy="2138192"/>
            <wp:effectExtent l="19050" t="0" r="0" b="0"/>
            <wp:docPr id="7" name="Рисунок 7" descr="https://old-mosk.cap.ru/Home/258/2012/fonderkina/pressa/zo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ld-mosk.cap.ru/Home/258/2012/fonderkina/pressa/zog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13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AE" w:rsidRDefault="004914AE" w:rsidP="00B8393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914AE" w:rsidRDefault="004914AE" w:rsidP="00B8393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914AE" w:rsidRDefault="004914AE" w:rsidP="00B8393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914AE">
        <w:rPr>
          <w:rFonts w:ascii="Times New Roman" w:hAnsi="Times New Roman" w:cs="Times New Roman"/>
          <w:b/>
          <w:color w:val="0070C0"/>
          <w:sz w:val="28"/>
          <w:szCs w:val="28"/>
        </w:rPr>
        <w:t>г. Дмитровск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, декабрь 2020 г.</w:t>
      </w:r>
    </w:p>
    <w:p w:rsidR="004914AE" w:rsidRDefault="004914AE" w:rsidP="00B8393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914AE" w:rsidRDefault="004914AE" w:rsidP="00B8393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3191A" w:rsidRDefault="004914AE" w:rsidP="00B83933">
      <w:pPr>
        <w:jc w:val="center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4914AE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lastRenderedPageBreak/>
        <w:t>Алкоголизм</w:t>
      </w:r>
      <w:r w:rsidRPr="004914A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 – самая распространенная вредная привычка, зачастую превращается в серьезное заболевание, характеризующееся болезненным пристрастием к алкоголю (этиловому спирту), с психической и физической зависимостью от него, сопровождающаяся систематическим потреблением алкогольных напитков несмотря на негативные последствия</w:t>
      </w:r>
      <w:r w:rsidR="0003191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. Алкоголизм – </w:t>
      </w:r>
      <w:proofErr w:type="spellStart"/>
      <w:r w:rsidRPr="004914A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саморазрушающий</w:t>
      </w:r>
      <w:proofErr w:type="spellEnd"/>
      <w:r w:rsidRPr="004914A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тип </w:t>
      </w:r>
      <w:proofErr w:type="spellStart"/>
      <w:r w:rsidRPr="004914A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девиатного</w:t>
      </w:r>
      <w:proofErr w:type="spellEnd"/>
      <w:r w:rsidRPr="004914A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, зависимого, поведения. Возникновение и развитие алкоголизма зависит от объёма и частоты употребления алкоголя, а также индивидуальных факторов и особенностей организма. </w:t>
      </w:r>
    </w:p>
    <w:p w:rsidR="0003191A" w:rsidRDefault="0003191A" w:rsidP="00B8393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</w:rPr>
        <w:drawing>
          <wp:inline distT="0" distB="0" distL="0" distR="0">
            <wp:extent cx="2193097" cy="2581275"/>
            <wp:effectExtent l="19050" t="0" r="0" b="0"/>
            <wp:docPr id="10" name="Рисунок 10" descr="https://spb.mcmk.su/sites/spb/files/inline/images/alcohol-prohib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pb.mcmk.su/sites/spb/files/inline/images/alcohol-prohibi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887" cy="258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1A" w:rsidRDefault="0003191A" w:rsidP="00B8393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3191A" w:rsidRDefault="0003191A" w:rsidP="00B8393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3191A" w:rsidRDefault="0003191A" w:rsidP="00B8393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228850" cy="2228850"/>
            <wp:effectExtent l="19050" t="0" r="0" b="0"/>
            <wp:docPr id="16" name="Рисунок 16" descr="https://fsd.multiurok.ru/html/2022/06/17/s_62ac3e5f04b94/php4OEDvS_O-vrede-kureniya_html_bb91483c6e2557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22/06/17/s_62ac3e5f04b94/php4OEDvS_O-vrede-kureniya_html_bb91483c6e2557b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919" cy="222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1A" w:rsidRDefault="0003191A" w:rsidP="00B83933">
      <w:pPr>
        <w:jc w:val="center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03191A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Курение </w:t>
      </w:r>
      <w:r w:rsidRPr="0003191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– это зависи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мость от</w:t>
      </w:r>
      <w:r w:rsidRPr="0003191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никотин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а</w:t>
      </w:r>
      <w:r w:rsidRPr="0003191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. По своей ядовитости никотин равен синильной кислоте – смертельному яду. Все органы человеческого тела страдают от табака. В табаке содержится 1200 ядовитых веществ. Научно доказано, что курение вызывает 25 заболеваний. У курильщиков плохая память, плохое физическое здоровье, неустойчивая психика; они медленно думают, плохо слышат. Даже внешне курильщики отличаются </w:t>
      </w:r>
      <w:proofErr w:type="gramStart"/>
      <w:r w:rsidRPr="0003191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от</w:t>
      </w:r>
      <w:proofErr w:type="gramEnd"/>
      <w:r w:rsidRPr="0003191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некурящих: у них быстрее вянет кожа, сипнет голос, желтеют зубы. </w:t>
      </w:r>
      <w:proofErr w:type="gramStart"/>
      <w:r w:rsidRPr="0003191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От курения страдают некурящие.</w:t>
      </w:r>
      <w:proofErr w:type="gramEnd"/>
      <w:r w:rsidRPr="0003191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Половина  вредных веществ, которые есть в сигарете, курильщик выдыхает, отравляя воздух. Этим воздухом вынуждены дышать окружающие, становясь пассивными курильщиками.</w:t>
      </w:r>
    </w:p>
    <w:p w:rsidR="0003191A" w:rsidRDefault="0003191A" w:rsidP="00B83933">
      <w:pPr>
        <w:jc w:val="center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</w:p>
    <w:p w:rsidR="0003191A" w:rsidRDefault="0003191A" w:rsidP="00B83933">
      <w:pPr>
        <w:jc w:val="center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</w:p>
    <w:p w:rsidR="0003191A" w:rsidRPr="0003191A" w:rsidRDefault="0003191A" w:rsidP="00B83933">
      <w:pPr>
        <w:jc w:val="center"/>
        <w:rPr>
          <w:rFonts w:ascii="Times New Roman" w:hAnsi="Times New Roman" w:cs="Times New Roman"/>
          <w:b/>
          <w:color w:val="002060"/>
          <w:sz w:val="32"/>
          <w:szCs w:val="24"/>
        </w:rPr>
      </w:pPr>
      <w:r w:rsidRPr="0003191A">
        <w:rPr>
          <w:rFonts w:ascii="Times New Roman" w:hAnsi="Times New Roman" w:cs="Times New Roman"/>
          <w:b/>
          <w:bCs/>
          <w:color w:val="002060"/>
          <w:sz w:val="24"/>
          <w:szCs w:val="20"/>
          <w:shd w:val="clear" w:color="auto" w:fill="FFFFFF"/>
        </w:rPr>
        <w:lastRenderedPageBreak/>
        <w:t>Наркомания</w:t>
      </w:r>
      <w:r w:rsidRPr="0003191A">
        <w:rPr>
          <w:rFonts w:ascii="Times New Roman" w:hAnsi="Times New Roman" w:cs="Times New Roman"/>
          <w:color w:val="002060"/>
          <w:sz w:val="24"/>
          <w:szCs w:val="20"/>
          <w:shd w:val="clear" w:color="auto" w:fill="FFFFFF"/>
        </w:rPr>
        <w:t> — хроничес</w:t>
      </w:r>
      <w:r>
        <w:rPr>
          <w:rFonts w:ascii="Times New Roman" w:hAnsi="Times New Roman" w:cs="Times New Roman"/>
          <w:color w:val="002060"/>
          <w:sz w:val="24"/>
          <w:szCs w:val="20"/>
          <w:shd w:val="clear" w:color="auto" w:fill="FFFFFF"/>
        </w:rPr>
        <w:t>кое</w:t>
      </w:r>
      <w:r w:rsidRPr="0003191A">
        <w:rPr>
          <w:rFonts w:ascii="Times New Roman" w:hAnsi="Times New Roman" w:cs="Times New Roman"/>
          <w:color w:val="002060"/>
          <w:sz w:val="24"/>
          <w:szCs w:val="20"/>
          <w:shd w:val="clear" w:color="auto" w:fill="FFFFFF"/>
        </w:rPr>
        <w:t xml:space="preserve"> заболевание, вызванное употреблением веществ-наркотиков. </w:t>
      </w:r>
      <w:r w:rsidRPr="0003191A">
        <w:rPr>
          <w:rFonts w:ascii="Times New Roman" w:hAnsi="Times New Roman" w:cs="Times New Roman"/>
          <w:color w:val="002060"/>
          <w:sz w:val="24"/>
          <w:szCs w:val="20"/>
          <w:shd w:val="clear" w:color="auto" w:fill="FFFFFF"/>
        </w:rPr>
        <w:br/>
        <w:t xml:space="preserve">Многие наркотики вызывают и физическую, и психологическую зависимость. Различают позитивную привязанность — приём наркотика для достижения приятного эффекта (эйфория, чувство бодрости, повышенное настроение) и негативную привязанность — приём наркотика для того, чтобы избавиться от напряжения и плохого самочувствия. Физическая зависимость означает </w:t>
      </w:r>
      <w:proofErr w:type="gramStart"/>
      <w:r w:rsidRPr="0003191A">
        <w:rPr>
          <w:rFonts w:ascii="Times New Roman" w:hAnsi="Times New Roman" w:cs="Times New Roman"/>
          <w:color w:val="002060"/>
          <w:sz w:val="24"/>
          <w:szCs w:val="20"/>
          <w:shd w:val="clear" w:color="auto" w:fill="FFFFFF"/>
        </w:rPr>
        <w:t>тягостные</w:t>
      </w:r>
      <w:proofErr w:type="gramEnd"/>
      <w:r w:rsidRPr="0003191A">
        <w:rPr>
          <w:rFonts w:ascii="Times New Roman" w:hAnsi="Times New Roman" w:cs="Times New Roman"/>
          <w:color w:val="002060"/>
          <w:sz w:val="24"/>
          <w:szCs w:val="20"/>
          <w:shd w:val="clear" w:color="auto" w:fill="FFFFFF"/>
        </w:rPr>
        <w:t xml:space="preserve"> и даже мучительные ощущения, болезненное состояние при перерыве в постоянном приёме наркотиков (т. н. абстинентный синдром, ломка). От этих ощущений временно избавляет возобновление приёма наркотиков.</w:t>
      </w:r>
    </w:p>
    <w:p w:rsidR="0003191A" w:rsidRPr="0003191A" w:rsidRDefault="0003191A" w:rsidP="00B8393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</w:rPr>
        <w:drawing>
          <wp:inline distT="0" distB="0" distL="0" distR="0">
            <wp:extent cx="1952625" cy="1952625"/>
            <wp:effectExtent l="19050" t="0" r="9525" b="0"/>
            <wp:docPr id="19" name="Рисунок 19" descr="https://bumper-stickers.ru/30885-large_default/zapret-na-narkoti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umper-stickers.ru/30885-large_default/zapret-na-narkotiki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809" cy="195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91A" w:rsidRPr="0003191A" w:rsidSect="00B83933">
      <w:pgSz w:w="16838" w:h="11906" w:orient="landscape"/>
      <w:pgMar w:top="567" w:right="820" w:bottom="850" w:left="709" w:header="708" w:footer="708" w:gutter="0"/>
      <w:cols w:num="3"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0BBD"/>
    <w:rsid w:val="0003191A"/>
    <w:rsid w:val="00163135"/>
    <w:rsid w:val="004914AE"/>
    <w:rsid w:val="00580BBD"/>
    <w:rsid w:val="00632323"/>
    <w:rsid w:val="008608C7"/>
    <w:rsid w:val="00B83933"/>
    <w:rsid w:val="00CD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F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D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2023-05-12T10:28:00Z</dcterms:created>
  <dcterms:modified xsi:type="dcterms:W3CDTF">2023-05-12T12:25:00Z</dcterms:modified>
</cp:coreProperties>
</file>